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需求岗位</w:t>
      </w:r>
      <w:bookmarkStart w:id="1" w:name="_GoBack"/>
      <w:bookmarkEnd w:id="1"/>
    </w:p>
    <w:tbl>
      <w:tblPr>
        <w:tblStyle w:val="2"/>
        <w:tblW w:w="94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09"/>
        <w:gridCol w:w="1318"/>
        <w:gridCol w:w="1357"/>
        <w:gridCol w:w="3283"/>
        <w:gridCol w:w="1287"/>
        <w:gridCol w:w="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需求单位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需求部门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需求岗位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bookmarkStart w:id="0" w:name="_Hlk95831953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>鑫叶公司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企业管理部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法务与合同管理员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法律、法学、知识产权、信用风险管理与法律防控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本科或硕士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薪酬与绩效管理员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人力资源管理、劳动经济学、劳动与社会保障、劳动关系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本科或硕士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财务管理部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综合会计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会计学、审计学、财务管理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本科或硕士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信息技术部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信息化管理员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计算机科学与技术、软件工程、信息安全、计算机应用技术、信息与计算科学、网络工程、数据科学与大数据技术、网络空间安全电子与计算机工程、空间信息与数字技术、物联网工程、智能科学与技术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本科或硕士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技术中心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化学检验师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高分子材料与工程、化学、应用化学、化学工程与技术、材料科学与工程、材料化学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本科或硕士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海沧生产中心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机电维修师（电气）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电气类、电子信息类、自动化类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机电维修师（机械）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机械类、仪器类、能源与动力工程 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工艺技术员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印刷工程、包装工程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鑫达彩印公司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工艺技术部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工艺技术员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印刷工程、包装工程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总账稽核会计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会计学、审计学、财务管理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石狮富兴公司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生产管理部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维修工程师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机械类、仪器类、电气类、电子信息类、自动化类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信息技术员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计算机与科学技术、软件工程、信息安全、网络工程、数据科学与大数据技术、物联网工程、智能科学与技术、空间信息与数字技术、电子与计算机工程、网络空间安全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法务管理员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法学、知识产权、信用风险管理与法律防控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本科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</w:tr>
    </w:tbl>
    <w:p>
      <w:pPr>
        <w:spacing w:line="276" w:lineRule="auto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注：</w:t>
      </w:r>
      <w:r>
        <w:rPr>
          <w:rFonts w:hint="eastAsia" w:ascii="仿宋_GB2312" w:eastAsia="仿宋_GB2312"/>
          <w:sz w:val="22"/>
          <w:lang w:val="en-US" w:eastAsia="zh-CN"/>
        </w:rPr>
        <w:t>鑫叶</w:t>
      </w:r>
      <w:r>
        <w:rPr>
          <w:rFonts w:hint="eastAsia" w:ascii="仿宋_GB2312" w:eastAsia="仿宋_GB2312"/>
          <w:sz w:val="22"/>
        </w:rPr>
        <w:t>公司位于福建省厦门市</w:t>
      </w:r>
      <w:r>
        <w:rPr>
          <w:rFonts w:hint="eastAsia" w:ascii="仿宋_GB2312" w:eastAsia="仿宋_GB2312"/>
          <w:sz w:val="22"/>
          <w:lang w:val="en-US" w:eastAsia="zh-CN"/>
        </w:rPr>
        <w:t>思明区和</w:t>
      </w:r>
      <w:r>
        <w:rPr>
          <w:rFonts w:hint="eastAsia" w:ascii="仿宋_GB2312" w:eastAsia="仿宋_GB2312"/>
          <w:sz w:val="22"/>
        </w:rPr>
        <w:t>海沧区；鑫达彩印公司位于福建省龙岩市新罗区，石狮富兴公司位于泉州市石狮市。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2022-04-29T09:04:07Z</dcterms:created>
  <dc:creator>liucz</dc:creator>
  <cp:lastModifiedBy>纯Z</cp:lastModifiedBy>
  <dcterms:modified xsi:type="dcterms:W3CDTF">2022-04-29T09:04:51Z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09E820E4AB684B98AE0E263F1FF57918</vt:lpwstr>
  </property>
</Properties>
</file>